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EA" w:rsidRPr="00B63C48" w:rsidRDefault="000A07EA" w:rsidP="000A07EA">
      <w:pPr>
        <w:pStyle w:val="Heading1"/>
        <w:jc w:val="center"/>
        <w:rPr>
          <w:sz w:val="24"/>
          <w:szCs w:val="24"/>
        </w:rPr>
      </w:pPr>
      <w:r w:rsidRPr="00B63C48">
        <w:rPr>
          <w:sz w:val="24"/>
          <w:szCs w:val="24"/>
        </w:rPr>
        <w:t>COURSE EDUC 5905</w:t>
      </w:r>
    </w:p>
    <w:p w:rsidR="000A07EA" w:rsidRPr="00B63C48" w:rsidRDefault="000A07EA" w:rsidP="000A07EA">
      <w:pPr>
        <w:pStyle w:val="Heading1"/>
        <w:jc w:val="center"/>
        <w:rPr>
          <w:sz w:val="24"/>
          <w:szCs w:val="24"/>
        </w:rPr>
      </w:pPr>
      <w:r w:rsidRPr="00B63C48">
        <w:rPr>
          <w:sz w:val="24"/>
          <w:szCs w:val="24"/>
        </w:rPr>
        <w:t>Bachelor in Teaching (ECE)</w:t>
      </w:r>
    </w:p>
    <w:p w:rsidR="000A07EA" w:rsidRPr="00B63C48" w:rsidRDefault="000A07EA" w:rsidP="000A07EA">
      <w:pPr>
        <w:pStyle w:val="Heading1"/>
        <w:jc w:val="center"/>
        <w:rPr>
          <w:sz w:val="24"/>
          <w:szCs w:val="24"/>
        </w:rPr>
      </w:pPr>
      <w:r w:rsidRPr="00B63C48">
        <w:rPr>
          <w:sz w:val="24"/>
          <w:szCs w:val="24"/>
        </w:rPr>
        <w:t xml:space="preserve">Te </w:t>
      </w:r>
      <w:proofErr w:type="spellStart"/>
      <w:r w:rsidRPr="00B63C48">
        <w:rPr>
          <w:sz w:val="24"/>
          <w:szCs w:val="24"/>
        </w:rPr>
        <w:t>Kete</w:t>
      </w:r>
      <w:proofErr w:type="spellEnd"/>
      <w:r w:rsidRPr="00B63C48">
        <w:rPr>
          <w:sz w:val="24"/>
          <w:szCs w:val="24"/>
        </w:rPr>
        <w:t xml:space="preserve"> Manaaki Tangata</w:t>
      </w:r>
    </w:p>
    <w:p w:rsidR="000A07EA" w:rsidRDefault="000A07EA" w:rsidP="000A07EA">
      <w:pPr>
        <w:jc w:val="center"/>
        <w:rPr>
          <w:b/>
          <w:sz w:val="24"/>
          <w:szCs w:val="24"/>
        </w:rPr>
      </w:pPr>
      <w:r>
        <w:rPr>
          <w:b/>
          <w:sz w:val="24"/>
          <w:szCs w:val="24"/>
        </w:rPr>
        <w:t>ASSIGNMENT 2</w:t>
      </w:r>
      <w:r w:rsidRPr="00B63C48">
        <w:rPr>
          <w:b/>
          <w:sz w:val="24"/>
          <w:szCs w:val="24"/>
        </w:rPr>
        <w:t xml:space="preserve">: </w:t>
      </w:r>
      <w:proofErr w:type="spellStart"/>
      <w:r>
        <w:rPr>
          <w:b/>
          <w:sz w:val="24"/>
          <w:szCs w:val="24"/>
        </w:rPr>
        <w:t>Mihimihi</w:t>
      </w:r>
      <w:proofErr w:type="spellEnd"/>
    </w:p>
    <w:p w:rsidR="000A07EA" w:rsidRDefault="000A07EA" w:rsidP="000A07EA">
      <w:pPr>
        <w:jc w:val="center"/>
        <w:rPr>
          <w:b/>
          <w:sz w:val="24"/>
          <w:szCs w:val="24"/>
        </w:rPr>
      </w:pPr>
      <w:r>
        <w:rPr>
          <w:b/>
          <w:sz w:val="24"/>
          <w:szCs w:val="24"/>
        </w:rPr>
        <w:t>This assessment is worth 50 % of your course</w:t>
      </w:r>
    </w:p>
    <w:p w:rsidR="000A07EA" w:rsidRDefault="000A07EA" w:rsidP="000A07EA">
      <w:pPr>
        <w:rPr>
          <w:b/>
          <w:sz w:val="24"/>
          <w:szCs w:val="24"/>
        </w:rPr>
      </w:pPr>
    </w:p>
    <w:p w:rsidR="000A07EA" w:rsidRDefault="000A07EA" w:rsidP="000A07EA">
      <w:pPr>
        <w:rPr>
          <w:b/>
          <w:sz w:val="24"/>
          <w:szCs w:val="24"/>
        </w:rPr>
      </w:pPr>
      <w:r>
        <w:rPr>
          <w:b/>
          <w:sz w:val="24"/>
          <w:szCs w:val="24"/>
        </w:rPr>
        <w:t>REQUIREMENT</w:t>
      </w:r>
    </w:p>
    <w:p w:rsidR="000A07EA" w:rsidRPr="0017607F" w:rsidRDefault="000A07EA" w:rsidP="000A07EA">
      <w:pPr>
        <w:rPr>
          <w:b/>
          <w:sz w:val="24"/>
          <w:szCs w:val="24"/>
        </w:rPr>
      </w:pPr>
      <w:r w:rsidRPr="0017607F">
        <w:rPr>
          <w:b/>
          <w:sz w:val="24"/>
          <w:szCs w:val="24"/>
        </w:rPr>
        <w:t>Part one: Mihi (minimum 14 lines)</w:t>
      </w:r>
    </w:p>
    <w:p w:rsidR="000A07EA" w:rsidRDefault="000A07EA" w:rsidP="000A07EA">
      <w:pPr>
        <w:rPr>
          <w:sz w:val="24"/>
          <w:szCs w:val="24"/>
        </w:rPr>
      </w:pPr>
      <w:r>
        <w:rPr>
          <w:sz w:val="24"/>
          <w:szCs w:val="24"/>
        </w:rPr>
        <w:t xml:space="preserve">You will be required to </w:t>
      </w:r>
      <w:r w:rsidRPr="00901E32">
        <w:rPr>
          <w:sz w:val="24"/>
          <w:szCs w:val="24"/>
        </w:rPr>
        <w:t>create</w:t>
      </w:r>
      <w:r>
        <w:rPr>
          <w:b/>
          <w:sz w:val="24"/>
          <w:szCs w:val="24"/>
        </w:rPr>
        <w:t xml:space="preserve"> </w:t>
      </w:r>
      <w:r>
        <w:rPr>
          <w:sz w:val="24"/>
          <w:szCs w:val="24"/>
        </w:rPr>
        <w:t xml:space="preserve">a personal mihi which will include an appropriate whakatauki and waiata. You are to include the name of the centre you work at identifying its local river and mountain and also identify yourself as a student at Te Whare </w:t>
      </w:r>
      <w:proofErr w:type="spellStart"/>
      <w:r>
        <w:rPr>
          <w:sz w:val="24"/>
          <w:szCs w:val="24"/>
        </w:rPr>
        <w:t>Wananga</w:t>
      </w:r>
      <w:proofErr w:type="spellEnd"/>
      <w:r>
        <w:rPr>
          <w:sz w:val="24"/>
          <w:szCs w:val="24"/>
        </w:rPr>
        <w:t xml:space="preserve"> o </w:t>
      </w:r>
      <w:proofErr w:type="spellStart"/>
      <w:r>
        <w:rPr>
          <w:sz w:val="24"/>
          <w:szCs w:val="24"/>
        </w:rPr>
        <w:t>Wairaka</w:t>
      </w:r>
      <w:proofErr w:type="spellEnd"/>
      <w:r>
        <w:rPr>
          <w:sz w:val="24"/>
          <w:szCs w:val="24"/>
        </w:rPr>
        <w:t>, UNITEC.</w:t>
      </w:r>
    </w:p>
    <w:p w:rsidR="000A07EA" w:rsidRDefault="000A07EA" w:rsidP="000A07EA">
      <w:pPr>
        <w:rPr>
          <w:sz w:val="24"/>
          <w:szCs w:val="24"/>
        </w:rPr>
      </w:pPr>
      <w:r>
        <w:rPr>
          <w:sz w:val="24"/>
          <w:szCs w:val="24"/>
        </w:rPr>
        <w:t>Please note some class time will be allocated to assist you in creating your mihi.</w:t>
      </w:r>
    </w:p>
    <w:p w:rsidR="000A07EA" w:rsidRDefault="000A07EA" w:rsidP="000A07EA">
      <w:pPr>
        <w:rPr>
          <w:b/>
          <w:sz w:val="24"/>
          <w:szCs w:val="24"/>
        </w:rPr>
      </w:pPr>
    </w:p>
    <w:p w:rsidR="000A07EA" w:rsidRDefault="000A07EA" w:rsidP="000A07EA">
      <w:pPr>
        <w:rPr>
          <w:b/>
          <w:sz w:val="24"/>
          <w:szCs w:val="24"/>
        </w:rPr>
      </w:pPr>
      <w:r w:rsidRPr="0017607F">
        <w:rPr>
          <w:b/>
          <w:sz w:val="24"/>
          <w:szCs w:val="24"/>
        </w:rPr>
        <w:t>Part two:</w:t>
      </w:r>
      <w:r>
        <w:rPr>
          <w:b/>
          <w:sz w:val="24"/>
          <w:szCs w:val="24"/>
        </w:rPr>
        <w:t xml:space="preserve"> </w:t>
      </w:r>
      <w:r w:rsidRPr="0017607F">
        <w:rPr>
          <w:b/>
          <w:sz w:val="24"/>
          <w:szCs w:val="24"/>
        </w:rPr>
        <w:t>whakatauki/waiata</w:t>
      </w:r>
    </w:p>
    <w:p w:rsidR="000A07EA" w:rsidRDefault="000A07EA" w:rsidP="000A07EA">
      <w:pPr>
        <w:rPr>
          <w:sz w:val="24"/>
          <w:szCs w:val="24"/>
        </w:rPr>
      </w:pPr>
      <w:r>
        <w:rPr>
          <w:sz w:val="24"/>
          <w:szCs w:val="24"/>
        </w:rPr>
        <w:t xml:space="preserve">Source a whakatauki and a waiata which relates to manaaki tangata which will </w:t>
      </w:r>
      <w:proofErr w:type="spellStart"/>
      <w:r>
        <w:rPr>
          <w:sz w:val="24"/>
          <w:szCs w:val="24"/>
        </w:rPr>
        <w:t>tautoko</w:t>
      </w:r>
      <w:proofErr w:type="spellEnd"/>
      <w:r>
        <w:rPr>
          <w:sz w:val="24"/>
          <w:szCs w:val="24"/>
        </w:rPr>
        <w:t xml:space="preserve"> your mihi and will be delivered in your mihi</w:t>
      </w:r>
    </w:p>
    <w:p w:rsidR="000A07EA" w:rsidRDefault="000A07EA" w:rsidP="000A07EA">
      <w:pPr>
        <w:jc w:val="both"/>
        <w:rPr>
          <w:sz w:val="24"/>
          <w:szCs w:val="24"/>
        </w:rPr>
      </w:pPr>
    </w:p>
    <w:p w:rsidR="000A07EA" w:rsidRPr="0017607F" w:rsidRDefault="000A07EA" w:rsidP="000A07EA">
      <w:pPr>
        <w:jc w:val="both"/>
        <w:rPr>
          <w:b/>
          <w:sz w:val="24"/>
          <w:szCs w:val="24"/>
        </w:rPr>
      </w:pPr>
      <w:r w:rsidRPr="0017607F">
        <w:rPr>
          <w:b/>
          <w:sz w:val="24"/>
          <w:szCs w:val="24"/>
        </w:rPr>
        <w:t xml:space="preserve">Part three:  </w:t>
      </w:r>
      <w:proofErr w:type="spellStart"/>
      <w:r w:rsidRPr="0017607F">
        <w:rPr>
          <w:b/>
          <w:sz w:val="24"/>
          <w:szCs w:val="24"/>
        </w:rPr>
        <w:t>Whakamaramatanga</w:t>
      </w:r>
      <w:proofErr w:type="spellEnd"/>
    </w:p>
    <w:p w:rsidR="000A07EA" w:rsidRDefault="000A07EA" w:rsidP="000A07EA">
      <w:pPr>
        <w:jc w:val="both"/>
        <w:rPr>
          <w:sz w:val="24"/>
          <w:szCs w:val="24"/>
        </w:rPr>
      </w:pPr>
      <w:r>
        <w:rPr>
          <w:sz w:val="24"/>
          <w:szCs w:val="24"/>
        </w:rPr>
        <w:t xml:space="preserve">After you have delivered your mihi </w:t>
      </w:r>
      <w:proofErr w:type="spellStart"/>
      <w:r>
        <w:rPr>
          <w:sz w:val="24"/>
          <w:szCs w:val="24"/>
        </w:rPr>
        <w:t>i</w:t>
      </w:r>
      <w:proofErr w:type="spellEnd"/>
      <w:r>
        <w:rPr>
          <w:sz w:val="24"/>
          <w:szCs w:val="24"/>
        </w:rPr>
        <w:t xml:space="preserve"> </w:t>
      </w:r>
      <w:proofErr w:type="spellStart"/>
      <w:r>
        <w:rPr>
          <w:sz w:val="24"/>
          <w:szCs w:val="24"/>
        </w:rPr>
        <w:t>roto</w:t>
      </w:r>
      <w:proofErr w:type="spellEnd"/>
      <w:r>
        <w:rPr>
          <w:sz w:val="24"/>
          <w:szCs w:val="24"/>
        </w:rPr>
        <w:t xml:space="preserve"> I </w:t>
      </w:r>
      <w:proofErr w:type="spellStart"/>
      <w:proofErr w:type="gramStart"/>
      <w:r>
        <w:rPr>
          <w:sz w:val="24"/>
          <w:szCs w:val="24"/>
        </w:rPr>
        <w:t>te</w:t>
      </w:r>
      <w:proofErr w:type="spellEnd"/>
      <w:proofErr w:type="gramEnd"/>
      <w:r>
        <w:rPr>
          <w:sz w:val="24"/>
          <w:szCs w:val="24"/>
        </w:rPr>
        <w:t xml:space="preserve"> reo Maori, you are required to </w:t>
      </w:r>
      <w:r w:rsidRPr="00901E32">
        <w:rPr>
          <w:sz w:val="24"/>
          <w:szCs w:val="24"/>
        </w:rPr>
        <w:t>briefly</w:t>
      </w:r>
      <w:r w:rsidRPr="0017607F">
        <w:rPr>
          <w:b/>
          <w:sz w:val="24"/>
          <w:szCs w:val="24"/>
        </w:rPr>
        <w:t xml:space="preserve"> </w:t>
      </w:r>
      <w:r w:rsidRPr="00901E32">
        <w:rPr>
          <w:sz w:val="24"/>
          <w:szCs w:val="24"/>
        </w:rPr>
        <w:t>explain</w:t>
      </w:r>
      <w:r>
        <w:rPr>
          <w:sz w:val="24"/>
          <w:szCs w:val="24"/>
        </w:rPr>
        <w:t xml:space="preserve"> the relationship between your chosen whakatauki and waiata to manaaki tangata.</w:t>
      </w:r>
    </w:p>
    <w:p w:rsidR="000A07EA" w:rsidRDefault="000A07EA" w:rsidP="000A07EA">
      <w:pPr>
        <w:jc w:val="both"/>
        <w:rPr>
          <w:sz w:val="24"/>
          <w:szCs w:val="24"/>
        </w:rPr>
      </w:pPr>
    </w:p>
    <w:p w:rsidR="000A07EA" w:rsidRPr="00814A4F" w:rsidRDefault="000A07EA" w:rsidP="000A07EA">
      <w:pPr>
        <w:jc w:val="both"/>
        <w:rPr>
          <w:b/>
          <w:sz w:val="24"/>
          <w:szCs w:val="24"/>
        </w:rPr>
      </w:pPr>
      <w:r>
        <w:rPr>
          <w:b/>
          <w:sz w:val="24"/>
          <w:szCs w:val="24"/>
        </w:rPr>
        <w:t xml:space="preserve">Part four:   </w:t>
      </w:r>
      <w:proofErr w:type="spellStart"/>
      <w:r>
        <w:rPr>
          <w:b/>
          <w:sz w:val="24"/>
          <w:szCs w:val="24"/>
        </w:rPr>
        <w:t>Aromatawai</w:t>
      </w:r>
      <w:proofErr w:type="spellEnd"/>
    </w:p>
    <w:p w:rsidR="000A07EA" w:rsidRDefault="000A07EA" w:rsidP="000A07EA">
      <w:pPr>
        <w:jc w:val="both"/>
        <w:rPr>
          <w:sz w:val="24"/>
          <w:szCs w:val="24"/>
        </w:rPr>
      </w:pPr>
    </w:p>
    <w:p w:rsidR="000A07EA" w:rsidRDefault="000A07EA" w:rsidP="000A07EA">
      <w:pPr>
        <w:numPr>
          <w:ilvl w:val="0"/>
          <w:numId w:val="2"/>
        </w:numPr>
        <w:jc w:val="both"/>
        <w:rPr>
          <w:sz w:val="24"/>
          <w:szCs w:val="24"/>
        </w:rPr>
      </w:pPr>
      <w:r>
        <w:rPr>
          <w:sz w:val="24"/>
          <w:szCs w:val="24"/>
        </w:rPr>
        <w:t>A copy of your mihi</w:t>
      </w:r>
      <w:r w:rsidRPr="00814A4F">
        <w:rPr>
          <w:b/>
          <w:sz w:val="24"/>
          <w:szCs w:val="24"/>
        </w:rPr>
        <w:t xml:space="preserve"> </w:t>
      </w:r>
      <w:r>
        <w:rPr>
          <w:sz w:val="24"/>
          <w:szCs w:val="24"/>
        </w:rPr>
        <w:t xml:space="preserve">and your </w:t>
      </w:r>
      <w:proofErr w:type="spellStart"/>
      <w:r>
        <w:rPr>
          <w:sz w:val="24"/>
          <w:szCs w:val="24"/>
        </w:rPr>
        <w:t>whakamaramatanga</w:t>
      </w:r>
      <w:proofErr w:type="spellEnd"/>
      <w:r>
        <w:rPr>
          <w:sz w:val="24"/>
          <w:szCs w:val="24"/>
        </w:rPr>
        <w:t xml:space="preserve"> </w:t>
      </w:r>
      <w:r w:rsidRPr="00C36630">
        <w:rPr>
          <w:b/>
          <w:sz w:val="24"/>
          <w:szCs w:val="24"/>
        </w:rPr>
        <w:t>mus</w:t>
      </w:r>
      <w:r>
        <w:rPr>
          <w:b/>
          <w:sz w:val="24"/>
          <w:szCs w:val="24"/>
        </w:rPr>
        <w:t>t</w:t>
      </w:r>
      <w:r>
        <w:rPr>
          <w:sz w:val="24"/>
          <w:szCs w:val="24"/>
        </w:rPr>
        <w:t xml:space="preserve"> be prepared and handed to your lecturer for grading before you commence your delivery</w:t>
      </w:r>
    </w:p>
    <w:p w:rsidR="000A07EA" w:rsidRDefault="000A07EA" w:rsidP="000A07EA">
      <w:pPr>
        <w:numPr>
          <w:ilvl w:val="0"/>
          <w:numId w:val="2"/>
        </w:numPr>
        <w:jc w:val="both"/>
        <w:rPr>
          <w:sz w:val="24"/>
          <w:szCs w:val="24"/>
        </w:rPr>
      </w:pPr>
      <w:r>
        <w:rPr>
          <w:sz w:val="24"/>
          <w:szCs w:val="24"/>
        </w:rPr>
        <w:t xml:space="preserve">Double spacing must be used. </w:t>
      </w:r>
    </w:p>
    <w:p w:rsidR="000A07EA" w:rsidRDefault="000A07EA" w:rsidP="000A07EA">
      <w:pPr>
        <w:numPr>
          <w:ilvl w:val="0"/>
          <w:numId w:val="2"/>
        </w:numPr>
        <w:jc w:val="both"/>
        <w:rPr>
          <w:sz w:val="24"/>
          <w:szCs w:val="24"/>
        </w:rPr>
      </w:pPr>
      <w:r>
        <w:rPr>
          <w:sz w:val="24"/>
          <w:szCs w:val="24"/>
        </w:rPr>
        <w:t>Mihi has been checked with lecturers no later than Tuesday 26 May</w:t>
      </w:r>
    </w:p>
    <w:p w:rsidR="000A07EA" w:rsidRDefault="000A07EA" w:rsidP="000A07EA">
      <w:pPr>
        <w:numPr>
          <w:ilvl w:val="0"/>
          <w:numId w:val="2"/>
        </w:numPr>
        <w:jc w:val="both"/>
        <w:rPr>
          <w:sz w:val="24"/>
          <w:szCs w:val="24"/>
        </w:rPr>
      </w:pPr>
      <w:r w:rsidRPr="00F423B1">
        <w:rPr>
          <w:b/>
          <w:sz w:val="24"/>
          <w:szCs w:val="24"/>
        </w:rPr>
        <w:t>All</w:t>
      </w:r>
      <w:r>
        <w:rPr>
          <w:b/>
          <w:sz w:val="24"/>
          <w:szCs w:val="24"/>
        </w:rPr>
        <w:t xml:space="preserve"> </w:t>
      </w:r>
      <w:r>
        <w:rPr>
          <w:sz w:val="24"/>
          <w:szCs w:val="24"/>
        </w:rPr>
        <w:t>literature  to be referenced correctly</w:t>
      </w:r>
    </w:p>
    <w:p w:rsidR="000A07EA" w:rsidRDefault="000A07EA" w:rsidP="000A07EA">
      <w:pPr>
        <w:spacing w:after="240"/>
        <w:ind w:left="360"/>
        <w:jc w:val="center"/>
        <w:rPr>
          <w:rFonts w:cs="Arial"/>
          <w:b/>
          <w:sz w:val="32"/>
          <w:szCs w:val="32"/>
        </w:rPr>
      </w:pPr>
    </w:p>
    <w:p w:rsidR="000A07EA" w:rsidRDefault="000A07EA" w:rsidP="000A07EA">
      <w:pPr>
        <w:spacing w:after="240"/>
        <w:ind w:left="360"/>
        <w:jc w:val="center"/>
        <w:rPr>
          <w:rFonts w:cs="Arial"/>
          <w:b/>
        </w:rPr>
      </w:pPr>
      <w:r w:rsidRPr="000F4746">
        <w:rPr>
          <w:rFonts w:cs="Arial"/>
          <w:b/>
          <w:sz w:val="32"/>
          <w:szCs w:val="32"/>
        </w:rPr>
        <w:t>Due date for this assignment:</w:t>
      </w:r>
      <w:r>
        <w:rPr>
          <w:rFonts w:cs="Arial"/>
          <w:b/>
          <w:sz w:val="32"/>
          <w:szCs w:val="32"/>
        </w:rPr>
        <w:t xml:space="preserve"> Tuesday 30 June.</w:t>
      </w:r>
    </w:p>
    <w:p w:rsidR="000A07EA" w:rsidRDefault="000A07EA" w:rsidP="000A07EA">
      <w:pPr>
        <w:rPr>
          <w:rFonts w:cs="Arial"/>
          <w:b/>
        </w:rPr>
      </w:pPr>
    </w:p>
    <w:p w:rsidR="000A07EA" w:rsidRDefault="000A07EA" w:rsidP="000A07EA">
      <w:pPr>
        <w:rPr>
          <w:rFonts w:cs="Arial"/>
          <w:b/>
        </w:rPr>
      </w:pPr>
    </w:p>
    <w:p w:rsidR="000A07EA" w:rsidRPr="000A4D51" w:rsidRDefault="000A07EA" w:rsidP="000A07EA">
      <w:pPr>
        <w:rPr>
          <w:rFonts w:cs="Arial"/>
          <w:b/>
        </w:rPr>
      </w:pPr>
      <w:r w:rsidRPr="000A4D51">
        <w:rPr>
          <w:rFonts w:cs="Arial"/>
          <w:b/>
        </w:rPr>
        <w:t>The student should demonstrate ability to:</w:t>
      </w:r>
    </w:p>
    <w:p w:rsidR="000A07EA" w:rsidRPr="000A4D51" w:rsidRDefault="000A07EA" w:rsidP="000A07EA">
      <w:pPr>
        <w:jc w:val="center"/>
        <w:rPr>
          <w:rFonts w:cs="Arial"/>
          <w:b/>
        </w:rPr>
      </w:pPr>
    </w:p>
    <w:p w:rsidR="000A07EA" w:rsidRPr="00BC28F7" w:rsidRDefault="000A07EA" w:rsidP="000A07EA">
      <w:pPr>
        <w:numPr>
          <w:ilvl w:val="0"/>
          <w:numId w:val="1"/>
        </w:numPr>
        <w:rPr>
          <w:rFonts w:cs="Arial"/>
        </w:rPr>
      </w:pPr>
      <w:r w:rsidRPr="00BC28F7">
        <w:rPr>
          <w:rFonts w:cs="Arial"/>
        </w:rPr>
        <w:t xml:space="preserve">Demonstrate introductory oral skills in </w:t>
      </w:r>
      <w:proofErr w:type="spellStart"/>
      <w:proofErr w:type="gramStart"/>
      <w:r w:rsidRPr="00BC28F7">
        <w:rPr>
          <w:rFonts w:cs="Arial"/>
        </w:rPr>
        <w:t>te</w:t>
      </w:r>
      <w:proofErr w:type="spellEnd"/>
      <w:proofErr w:type="gramEnd"/>
      <w:r w:rsidRPr="00BC28F7">
        <w:rPr>
          <w:rFonts w:cs="Arial"/>
        </w:rPr>
        <w:t xml:space="preserve"> reo Maori.</w:t>
      </w:r>
    </w:p>
    <w:p w:rsidR="000A07EA" w:rsidRPr="00BC28F7" w:rsidRDefault="000A07EA" w:rsidP="000A07EA">
      <w:pPr>
        <w:numPr>
          <w:ilvl w:val="0"/>
          <w:numId w:val="1"/>
        </w:numPr>
        <w:rPr>
          <w:rFonts w:cs="Arial"/>
        </w:rPr>
      </w:pPr>
      <w:r w:rsidRPr="00BC28F7">
        <w:rPr>
          <w:rFonts w:cs="Arial"/>
        </w:rPr>
        <w:t xml:space="preserve">Construct an appropriate mihi </w:t>
      </w:r>
    </w:p>
    <w:p w:rsidR="000A07EA" w:rsidRPr="00BC28F7" w:rsidRDefault="000A07EA" w:rsidP="000A07EA">
      <w:pPr>
        <w:numPr>
          <w:ilvl w:val="0"/>
          <w:numId w:val="1"/>
        </w:numPr>
        <w:rPr>
          <w:rFonts w:cs="Arial"/>
        </w:rPr>
      </w:pPr>
      <w:r w:rsidRPr="00BC28F7">
        <w:rPr>
          <w:rFonts w:cs="Arial"/>
        </w:rPr>
        <w:t>Recite mihi with confidence</w:t>
      </w:r>
    </w:p>
    <w:p w:rsidR="000A07EA" w:rsidRPr="00BC28F7" w:rsidRDefault="000A07EA" w:rsidP="000A07EA">
      <w:pPr>
        <w:numPr>
          <w:ilvl w:val="0"/>
          <w:numId w:val="1"/>
        </w:numPr>
        <w:rPr>
          <w:rFonts w:cs="Arial"/>
        </w:rPr>
      </w:pPr>
      <w:r w:rsidRPr="00BC28F7">
        <w:rPr>
          <w:rFonts w:cs="Arial"/>
        </w:rPr>
        <w:t xml:space="preserve">Demonstrate and explain </w:t>
      </w:r>
      <w:proofErr w:type="spellStart"/>
      <w:r w:rsidRPr="00BC28F7">
        <w:rPr>
          <w:rFonts w:cs="Arial"/>
        </w:rPr>
        <w:t>tikanga</w:t>
      </w:r>
      <w:proofErr w:type="spellEnd"/>
      <w:r w:rsidRPr="00BC28F7">
        <w:rPr>
          <w:rFonts w:cs="Arial"/>
        </w:rPr>
        <w:t xml:space="preserve"> associated with Manaaki Tangata </w:t>
      </w:r>
    </w:p>
    <w:p w:rsidR="000A07EA" w:rsidRPr="00BC28F7" w:rsidRDefault="000A07EA" w:rsidP="000A07EA">
      <w:pPr>
        <w:numPr>
          <w:ilvl w:val="0"/>
          <w:numId w:val="1"/>
        </w:numPr>
        <w:rPr>
          <w:rFonts w:cs="Arial"/>
        </w:rPr>
      </w:pPr>
      <w:r w:rsidRPr="00BC28F7">
        <w:rPr>
          <w:rFonts w:cs="Arial"/>
        </w:rPr>
        <w:t>Select relevant whakatauki related to Manaaki Tangata</w:t>
      </w:r>
    </w:p>
    <w:p w:rsidR="000A07EA" w:rsidRPr="00BC28F7" w:rsidRDefault="000A07EA" w:rsidP="000A07EA">
      <w:pPr>
        <w:numPr>
          <w:ilvl w:val="0"/>
          <w:numId w:val="1"/>
        </w:numPr>
        <w:rPr>
          <w:rFonts w:cs="Arial"/>
        </w:rPr>
      </w:pPr>
      <w:r w:rsidRPr="00BC28F7">
        <w:rPr>
          <w:rFonts w:cs="Arial"/>
        </w:rPr>
        <w:t xml:space="preserve">implement </w:t>
      </w:r>
      <w:proofErr w:type="spellStart"/>
      <w:r w:rsidRPr="00BC28F7">
        <w:rPr>
          <w:rFonts w:cs="Arial"/>
        </w:rPr>
        <w:t>whakawhanaungata</w:t>
      </w:r>
      <w:proofErr w:type="spellEnd"/>
      <w:r w:rsidRPr="00BC28F7">
        <w:rPr>
          <w:rFonts w:cs="Arial"/>
        </w:rPr>
        <w:t xml:space="preserve"> by incorporating knowledge of their ECE community </w:t>
      </w:r>
    </w:p>
    <w:p w:rsidR="000A07EA" w:rsidRPr="0017607F" w:rsidRDefault="000A07EA" w:rsidP="000A07EA">
      <w:pPr>
        <w:numPr>
          <w:ilvl w:val="0"/>
          <w:numId w:val="1"/>
        </w:numPr>
        <w:rPr>
          <w:rFonts w:cs="Arial"/>
        </w:rPr>
      </w:pPr>
      <w:r w:rsidRPr="00BC28F7">
        <w:rPr>
          <w:rFonts w:cs="Arial"/>
        </w:rPr>
        <w:t>Present information in a clear and logical format, and be well organised and prepared for their</w:t>
      </w:r>
      <w:r>
        <w:rPr>
          <w:rFonts w:cs="Arial"/>
        </w:rPr>
        <w:t xml:space="preserve"> orals</w:t>
      </w:r>
    </w:p>
    <w:p w:rsidR="000A07EA" w:rsidRDefault="000A07EA" w:rsidP="000A07EA">
      <w:pPr>
        <w:jc w:val="center"/>
        <w:rPr>
          <w:rFonts w:cs="Arial"/>
          <w:b/>
          <w:sz w:val="24"/>
          <w:szCs w:val="24"/>
        </w:rPr>
      </w:pPr>
    </w:p>
    <w:p w:rsidR="000A07EA" w:rsidRDefault="000A07EA" w:rsidP="000A07EA">
      <w:pPr>
        <w:jc w:val="center"/>
        <w:rPr>
          <w:rFonts w:cs="Arial"/>
          <w:b/>
          <w:sz w:val="24"/>
          <w:szCs w:val="24"/>
        </w:rPr>
      </w:pPr>
    </w:p>
    <w:p w:rsidR="000A07EA" w:rsidRPr="000A4D51" w:rsidRDefault="000A07EA" w:rsidP="000A07EA">
      <w:pPr>
        <w:jc w:val="center"/>
        <w:rPr>
          <w:rFonts w:cs="Arial"/>
          <w:b/>
          <w:sz w:val="24"/>
          <w:szCs w:val="24"/>
        </w:rPr>
      </w:pPr>
      <w:bookmarkStart w:id="0" w:name="_GoBack"/>
      <w:bookmarkEnd w:id="0"/>
      <w:r w:rsidRPr="000A4D51">
        <w:rPr>
          <w:rFonts w:cs="Arial"/>
          <w:b/>
          <w:sz w:val="24"/>
          <w:szCs w:val="24"/>
        </w:rPr>
        <w:lastRenderedPageBreak/>
        <w:t>Bachelor in Teaching (ECE)</w:t>
      </w:r>
    </w:p>
    <w:p w:rsidR="000A07EA" w:rsidRPr="000A4D51" w:rsidRDefault="000A07EA" w:rsidP="000A07EA">
      <w:pPr>
        <w:jc w:val="center"/>
        <w:rPr>
          <w:rFonts w:cs="Arial"/>
          <w:b/>
        </w:rPr>
      </w:pPr>
      <w:r w:rsidRPr="000A4D51">
        <w:rPr>
          <w:rFonts w:cs="Arial"/>
          <w:b/>
        </w:rPr>
        <w:t xml:space="preserve">EDUC 5905   Te </w:t>
      </w:r>
      <w:proofErr w:type="spellStart"/>
      <w:r w:rsidRPr="000A4D51">
        <w:rPr>
          <w:rFonts w:cs="Arial"/>
          <w:b/>
        </w:rPr>
        <w:t>Kete</w:t>
      </w:r>
      <w:proofErr w:type="spellEnd"/>
      <w:r w:rsidRPr="000A4D51">
        <w:rPr>
          <w:rFonts w:cs="Arial"/>
          <w:b/>
        </w:rPr>
        <w:t xml:space="preserve"> Manaaki Tangata</w:t>
      </w:r>
    </w:p>
    <w:p w:rsidR="000A07EA" w:rsidRDefault="000A07EA" w:rsidP="000A07EA">
      <w:pPr>
        <w:jc w:val="center"/>
        <w:rPr>
          <w:rFonts w:cs="Arial"/>
          <w:b/>
        </w:rPr>
      </w:pPr>
      <w:r>
        <w:rPr>
          <w:rFonts w:cs="Arial"/>
          <w:b/>
        </w:rPr>
        <w:t xml:space="preserve">Assessment 2: </w:t>
      </w:r>
      <w:proofErr w:type="spellStart"/>
      <w:r>
        <w:rPr>
          <w:rFonts w:cs="Arial"/>
          <w:b/>
        </w:rPr>
        <w:t>Mihimihi</w:t>
      </w:r>
      <w:proofErr w:type="spellEnd"/>
    </w:p>
    <w:p w:rsidR="000A07EA" w:rsidRDefault="000A07EA" w:rsidP="000A07EA">
      <w:pPr>
        <w:jc w:val="center"/>
        <w:rPr>
          <w:rFonts w:cs="Arial"/>
          <w:b/>
        </w:rPr>
      </w:pPr>
      <w:r w:rsidRPr="000A4D51">
        <w:rPr>
          <w:rFonts w:cs="Arial"/>
          <w:b/>
        </w:rPr>
        <w:t xml:space="preserve">ASSESSMENT SCHEDULE </w:t>
      </w:r>
    </w:p>
    <w:p w:rsidR="000A07EA" w:rsidRDefault="000A07EA" w:rsidP="000A07EA">
      <w:pPr>
        <w:jc w:val="center"/>
        <w:rPr>
          <w:rFonts w:cs="Arial"/>
          <w:b/>
        </w:rPr>
      </w:pPr>
    </w:p>
    <w:p w:rsidR="000A07EA" w:rsidRPr="000A4D51" w:rsidRDefault="000A07EA" w:rsidP="000A07EA">
      <w:pPr>
        <w:rPr>
          <w:rFonts w:cs="Arial"/>
          <w:b/>
        </w:rPr>
      </w:pPr>
      <w:r>
        <w:rPr>
          <w:rFonts w:cs="Arial"/>
          <w:b/>
        </w:rPr>
        <w:t>NAME</w:t>
      </w:r>
      <w:r>
        <w:rPr>
          <w:rFonts w:cs="Arial"/>
          <w:b/>
        </w:rPr>
        <w:tab/>
      </w:r>
      <w:r>
        <w:rPr>
          <w:rFonts w:cs="Arial"/>
          <w:b/>
        </w:rPr>
        <w:tab/>
      </w:r>
      <w:r>
        <w:rPr>
          <w:rFonts w:cs="Arial"/>
          <w:b/>
        </w:rPr>
        <w:tab/>
      </w:r>
      <w:r>
        <w:rPr>
          <w:rFonts w:cs="Arial"/>
          <w:b/>
        </w:rPr>
        <w:tab/>
      </w:r>
      <w:r>
        <w:rPr>
          <w:rFonts w:cs="Arial"/>
          <w:b/>
        </w:rPr>
        <w:tab/>
      </w:r>
      <w:r>
        <w:rPr>
          <w:rFonts w:cs="Arial"/>
          <w:b/>
        </w:rPr>
        <w:tab/>
      </w:r>
      <w:r w:rsidRPr="000A4D51">
        <w:rPr>
          <w:rFonts w:cs="Arial"/>
          <w:b/>
        </w:rPr>
        <w:tab/>
      </w:r>
      <w:r>
        <w:rPr>
          <w:rFonts w:cs="Arial"/>
          <w:b/>
        </w:rPr>
        <w:t xml:space="preserve">  </w:t>
      </w:r>
      <w:r w:rsidRPr="000A4D51">
        <w:rPr>
          <w:rFonts w:cs="Arial"/>
          <w:b/>
        </w:rPr>
        <w:t>GRADE</w:t>
      </w:r>
      <w:r w:rsidRPr="000A4D51">
        <w:rPr>
          <w:rFonts w:cs="Arial"/>
          <w:b/>
        </w:rPr>
        <w:tab/>
      </w:r>
    </w:p>
    <w:tbl>
      <w:tblPr>
        <w:tblW w:w="10490" w:type="dxa"/>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6"/>
        <w:gridCol w:w="5244"/>
      </w:tblGrid>
      <w:tr w:rsidR="000A07EA" w:rsidRPr="000A4D51" w:rsidTr="00F44343">
        <w:tc>
          <w:tcPr>
            <w:tcW w:w="5246" w:type="dxa"/>
            <w:tcBorders>
              <w:top w:val="single" w:sz="4" w:space="0" w:color="auto"/>
              <w:left w:val="single" w:sz="4" w:space="0" w:color="auto"/>
              <w:bottom w:val="single" w:sz="4" w:space="0" w:color="auto"/>
              <w:right w:val="single" w:sz="4" w:space="0" w:color="auto"/>
            </w:tcBorders>
          </w:tcPr>
          <w:p w:rsidR="000A07EA" w:rsidRPr="000A4D51" w:rsidRDefault="000A07EA" w:rsidP="00F44343">
            <w:pPr>
              <w:rPr>
                <w:rFonts w:cs="Arial"/>
                <w:b/>
              </w:rPr>
            </w:pPr>
            <w:r>
              <w:rPr>
                <w:rFonts w:cs="Arial"/>
                <w:b/>
              </w:rPr>
              <w:t>Oral</w:t>
            </w:r>
            <w:r w:rsidRPr="000A4D51">
              <w:rPr>
                <w:rFonts w:cs="Arial"/>
                <w:b/>
              </w:rPr>
              <w:t xml:space="preserve"> skills in </w:t>
            </w:r>
            <w:proofErr w:type="spellStart"/>
            <w:r w:rsidRPr="000A4D51">
              <w:rPr>
                <w:rFonts w:cs="Arial"/>
                <w:b/>
              </w:rPr>
              <w:t>te</w:t>
            </w:r>
            <w:proofErr w:type="spellEnd"/>
            <w:r w:rsidRPr="000A4D51">
              <w:rPr>
                <w:rFonts w:cs="Arial"/>
                <w:b/>
              </w:rPr>
              <w:t xml:space="preserve"> reo Maori demonstrated</w:t>
            </w:r>
          </w:p>
          <w:p w:rsidR="000A07EA" w:rsidRDefault="000A07EA" w:rsidP="00F44343">
            <w:pPr>
              <w:rPr>
                <w:rFonts w:cs="Arial"/>
              </w:rPr>
            </w:pPr>
            <w:r>
              <w:rPr>
                <w:rFonts w:cs="Arial"/>
              </w:rPr>
              <w:t>Mihi is delivered with confidence, no prompts needed</w:t>
            </w:r>
          </w:p>
          <w:p w:rsidR="000A07EA" w:rsidRDefault="000A07EA" w:rsidP="00F44343">
            <w:pPr>
              <w:rPr>
                <w:rFonts w:cs="Arial"/>
              </w:rPr>
            </w:pPr>
          </w:p>
          <w:p w:rsidR="000A07EA" w:rsidRPr="00DA2CA7" w:rsidRDefault="000A07EA" w:rsidP="00F44343">
            <w:pPr>
              <w:rPr>
                <w:rFonts w:cs="Arial"/>
              </w:rPr>
            </w:pPr>
            <w:r>
              <w:rPr>
                <w:rFonts w:cs="Arial"/>
              </w:rPr>
              <w:t>Common words pronounced correctly</w:t>
            </w:r>
          </w:p>
        </w:tc>
        <w:tc>
          <w:tcPr>
            <w:tcW w:w="5244" w:type="dxa"/>
            <w:tcBorders>
              <w:top w:val="single" w:sz="4" w:space="0" w:color="auto"/>
              <w:left w:val="single" w:sz="4" w:space="0" w:color="auto"/>
              <w:bottom w:val="single" w:sz="4" w:space="0" w:color="auto"/>
              <w:right w:val="single" w:sz="4" w:space="0" w:color="auto"/>
            </w:tcBorders>
          </w:tcPr>
          <w:p w:rsidR="000A07EA" w:rsidRDefault="000A07EA" w:rsidP="00F44343">
            <w:pPr>
              <w:jc w:val="center"/>
              <w:rPr>
                <w:rFonts w:cs="Arial"/>
                <w:b/>
              </w:rPr>
            </w:pPr>
            <w:r>
              <w:rPr>
                <w:rFonts w:cs="Arial"/>
                <w:b/>
              </w:rPr>
              <w:t>FEEDBACK AND COMMENTS</w:t>
            </w:r>
          </w:p>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Pr="000A4D51" w:rsidRDefault="000A07EA" w:rsidP="00F44343">
            <w:pPr>
              <w:jc w:val="right"/>
              <w:rPr>
                <w:rFonts w:cs="Arial"/>
                <w:b/>
              </w:rPr>
            </w:pPr>
            <w:r>
              <w:rPr>
                <w:rFonts w:cs="Arial"/>
                <w:b/>
              </w:rPr>
              <w:t>/15</w:t>
            </w:r>
          </w:p>
        </w:tc>
      </w:tr>
      <w:tr w:rsidR="000A07EA" w:rsidRPr="000A4D51" w:rsidTr="00F44343">
        <w:tc>
          <w:tcPr>
            <w:tcW w:w="5246" w:type="dxa"/>
            <w:tcBorders>
              <w:top w:val="single" w:sz="4" w:space="0" w:color="auto"/>
              <w:left w:val="single" w:sz="4" w:space="0" w:color="auto"/>
              <w:bottom w:val="single" w:sz="4" w:space="0" w:color="auto"/>
              <w:right w:val="single" w:sz="4" w:space="0" w:color="auto"/>
            </w:tcBorders>
          </w:tcPr>
          <w:p w:rsidR="000A07EA" w:rsidRDefault="000A07EA" w:rsidP="00F44343">
            <w:pPr>
              <w:rPr>
                <w:rFonts w:cs="Arial"/>
                <w:b/>
              </w:rPr>
            </w:pPr>
            <w:r>
              <w:rPr>
                <w:rFonts w:cs="Arial"/>
                <w:b/>
              </w:rPr>
              <w:t xml:space="preserve">Written skills in </w:t>
            </w:r>
            <w:proofErr w:type="spellStart"/>
            <w:r>
              <w:rPr>
                <w:rFonts w:cs="Arial"/>
                <w:b/>
              </w:rPr>
              <w:t>te</w:t>
            </w:r>
            <w:proofErr w:type="spellEnd"/>
            <w:r>
              <w:rPr>
                <w:rFonts w:cs="Arial"/>
                <w:b/>
              </w:rPr>
              <w:t xml:space="preserve"> reo Maori are demonstrated</w:t>
            </w:r>
          </w:p>
          <w:p w:rsidR="000A07EA" w:rsidRDefault="000A07EA" w:rsidP="00F44343">
            <w:pPr>
              <w:rPr>
                <w:rFonts w:cs="Arial"/>
                <w:b/>
              </w:rPr>
            </w:pPr>
          </w:p>
          <w:p w:rsidR="000A07EA" w:rsidRDefault="000A07EA" w:rsidP="00F44343">
            <w:pPr>
              <w:rPr>
                <w:rFonts w:cs="Arial"/>
              </w:rPr>
            </w:pPr>
            <w:r>
              <w:rPr>
                <w:rFonts w:cs="Arial"/>
              </w:rPr>
              <w:t>Mihi is well constructed according to appropriate format</w:t>
            </w:r>
          </w:p>
          <w:p w:rsidR="000A07EA" w:rsidRDefault="000A07EA" w:rsidP="00F44343">
            <w:pPr>
              <w:rPr>
                <w:rFonts w:cs="Arial"/>
              </w:rPr>
            </w:pPr>
          </w:p>
          <w:p w:rsidR="000A07EA" w:rsidRPr="00AD733B" w:rsidRDefault="000A07EA" w:rsidP="00F44343">
            <w:pPr>
              <w:rPr>
                <w:rFonts w:cs="Arial"/>
              </w:rPr>
            </w:pPr>
            <w:r>
              <w:rPr>
                <w:rFonts w:cs="Arial"/>
              </w:rPr>
              <w:t>Spelling and grammar are correct</w:t>
            </w:r>
          </w:p>
          <w:p w:rsidR="000A07EA" w:rsidRPr="000A4D51" w:rsidRDefault="000A07EA" w:rsidP="00F44343">
            <w:pPr>
              <w:rPr>
                <w:rFonts w:cs="Arial"/>
                <w:b/>
              </w:rPr>
            </w:pPr>
          </w:p>
        </w:tc>
        <w:tc>
          <w:tcPr>
            <w:tcW w:w="5244" w:type="dxa"/>
            <w:tcBorders>
              <w:top w:val="single" w:sz="4" w:space="0" w:color="auto"/>
              <w:left w:val="single" w:sz="4" w:space="0" w:color="auto"/>
              <w:bottom w:val="single" w:sz="4" w:space="0" w:color="auto"/>
              <w:right w:val="single" w:sz="4" w:space="0" w:color="auto"/>
            </w:tcBorders>
          </w:tcPr>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r>
              <w:rPr>
                <w:rFonts w:cs="Arial"/>
                <w:b/>
              </w:rPr>
              <w:t>/15</w:t>
            </w:r>
          </w:p>
          <w:p w:rsidR="000A07EA" w:rsidRPr="000A4D51" w:rsidRDefault="000A07EA" w:rsidP="00F44343">
            <w:pPr>
              <w:jc w:val="right"/>
              <w:rPr>
                <w:rFonts w:cs="Arial"/>
                <w:b/>
              </w:rPr>
            </w:pPr>
          </w:p>
        </w:tc>
      </w:tr>
      <w:tr w:rsidR="000A07EA" w:rsidRPr="000A4D51" w:rsidTr="00F44343">
        <w:tc>
          <w:tcPr>
            <w:tcW w:w="5246" w:type="dxa"/>
            <w:tcBorders>
              <w:top w:val="single" w:sz="4" w:space="0" w:color="auto"/>
              <w:left w:val="single" w:sz="4" w:space="0" w:color="auto"/>
              <w:bottom w:val="single" w:sz="4" w:space="0" w:color="auto"/>
              <w:right w:val="single" w:sz="4" w:space="0" w:color="auto"/>
            </w:tcBorders>
          </w:tcPr>
          <w:p w:rsidR="000A07EA" w:rsidRDefault="000A07EA" w:rsidP="00F44343">
            <w:pPr>
              <w:ind w:left="-142"/>
              <w:rPr>
                <w:rFonts w:cs="Arial"/>
                <w:b/>
              </w:rPr>
            </w:pPr>
            <w:proofErr w:type="spellStart"/>
            <w:r>
              <w:rPr>
                <w:rFonts w:cs="Arial"/>
                <w:b/>
              </w:rPr>
              <w:t>Tikanga</w:t>
            </w:r>
            <w:proofErr w:type="spellEnd"/>
            <w:r>
              <w:rPr>
                <w:rFonts w:cs="Arial"/>
                <w:b/>
              </w:rPr>
              <w:t xml:space="preserve"> associated with Manaaki Tangata demonstrated and explained</w:t>
            </w:r>
          </w:p>
          <w:p w:rsidR="000A07EA" w:rsidRDefault="000A07EA" w:rsidP="00F44343">
            <w:pPr>
              <w:ind w:left="-142"/>
              <w:jc w:val="both"/>
              <w:rPr>
                <w:rFonts w:cs="Arial"/>
                <w:b/>
              </w:rPr>
            </w:pPr>
          </w:p>
          <w:p w:rsidR="000A07EA" w:rsidRDefault="000A07EA" w:rsidP="00F44343">
            <w:pPr>
              <w:ind w:left="-142"/>
              <w:rPr>
                <w:rFonts w:cs="Arial"/>
              </w:rPr>
            </w:pPr>
            <w:r>
              <w:rPr>
                <w:rFonts w:cs="Arial"/>
              </w:rPr>
              <w:t>An appropriate whakatauki and waiata is presented</w:t>
            </w:r>
          </w:p>
          <w:p w:rsidR="000A07EA" w:rsidRDefault="000A07EA" w:rsidP="00F44343">
            <w:pPr>
              <w:ind w:left="-142"/>
              <w:rPr>
                <w:rFonts w:cs="Arial"/>
              </w:rPr>
            </w:pPr>
          </w:p>
          <w:p w:rsidR="000A07EA" w:rsidRDefault="000A07EA" w:rsidP="00F44343">
            <w:pPr>
              <w:rPr>
                <w:rFonts w:cs="Arial"/>
              </w:rPr>
            </w:pPr>
            <w:r>
              <w:rPr>
                <w:rFonts w:cs="Arial"/>
              </w:rPr>
              <w:t>Student succinctly explains how their chosen whakatauki and waiata relates to Manaaki Tangata</w:t>
            </w:r>
          </w:p>
          <w:p w:rsidR="000A07EA" w:rsidRDefault="000A07EA" w:rsidP="00F44343">
            <w:pPr>
              <w:rPr>
                <w:rFonts w:cs="Arial"/>
              </w:rPr>
            </w:pPr>
          </w:p>
          <w:p w:rsidR="000A07EA" w:rsidRPr="00807DBE" w:rsidRDefault="000A07EA" w:rsidP="00F44343">
            <w:pPr>
              <w:rPr>
                <w:rFonts w:cs="Arial"/>
                <w:b/>
              </w:rPr>
            </w:pPr>
            <w:r>
              <w:rPr>
                <w:rFonts w:cs="Arial"/>
              </w:rPr>
              <w:t>Written explanation of whakatauki is documented</w:t>
            </w:r>
          </w:p>
        </w:tc>
        <w:tc>
          <w:tcPr>
            <w:tcW w:w="5244" w:type="dxa"/>
            <w:tcBorders>
              <w:top w:val="single" w:sz="4" w:space="0" w:color="auto"/>
              <w:left w:val="single" w:sz="4" w:space="0" w:color="auto"/>
              <w:bottom w:val="single" w:sz="4" w:space="0" w:color="auto"/>
              <w:right w:val="single" w:sz="4" w:space="0" w:color="auto"/>
            </w:tcBorders>
          </w:tcPr>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Pr="000A4D51" w:rsidRDefault="000A07EA" w:rsidP="00F44343">
            <w:pPr>
              <w:jc w:val="right"/>
              <w:rPr>
                <w:rFonts w:cs="Arial"/>
                <w:b/>
              </w:rPr>
            </w:pPr>
            <w:r>
              <w:rPr>
                <w:rFonts w:cs="Arial"/>
                <w:b/>
              </w:rPr>
              <w:t>/10</w:t>
            </w:r>
          </w:p>
        </w:tc>
      </w:tr>
      <w:tr w:rsidR="000A07EA" w:rsidRPr="000A4D51" w:rsidTr="00F44343">
        <w:tc>
          <w:tcPr>
            <w:tcW w:w="5246" w:type="dxa"/>
            <w:tcBorders>
              <w:top w:val="single" w:sz="4" w:space="0" w:color="auto"/>
              <w:left w:val="single" w:sz="4" w:space="0" w:color="auto"/>
              <w:bottom w:val="single" w:sz="4" w:space="0" w:color="auto"/>
              <w:right w:val="single" w:sz="4" w:space="0" w:color="auto"/>
            </w:tcBorders>
          </w:tcPr>
          <w:p w:rsidR="000A07EA" w:rsidRDefault="000A07EA" w:rsidP="00F44343">
            <w:pPr>
              <w:rPr>
                <w:rFonts w:cs="Arial"/>
                <w:b/>
              </w:rPr>
            </w:pPr>
            <w:proofErr w:type="spellStart"/>
            <w:r>
              <w:rPr>
                <w:rFonts w:cs="Arial"/>
                <w:b/>
              </w:rPr>
              <w:t>Whakawhanaungatanga</w:t>
            </w:r>
            <w:proofErr w:type="spellEnd"/>
          </w:p>
          <w:p w:rsidR="000A07EA" w:rsidRDefault="000A07EA" w:rsidP="00F44343">
            <w:pPr>
              <w:rPr>
                <w:rFonts w:cs="Arial"/>
              </w:rPr>
            </w:pPr>
            <w:r>
              <w:rPr>
                <w:rFonts w:cs="Arial"/>
              </w:rPr>
              <w:t xml:space="preserve">Student incorporates their </w:t>
            </w:r>
            <w:proofErr w:type="spellStart"/>
            <w:r>
              <w:rPr>
                <w:rFonts w:cs="Arial"/>
              </w:rPr>
              <w:t>kohungahunga</w:t>
            </w:r>
            <w:proofErr w:type="spellEnd"/>
          </w:p>
          <w:p w:rsidR="000A07EA" w:rsidRPr="002523F7" w:rsidRDefault="000A07EA" w:rsidP="00F44343">
            <w:pPr>
              <w:rPr>
                <w:rFonts w:cs="Arial"/>
              </w:rPr>
            </w:pPr>
          </w:p>
          <w:p w:rsidR="000A07EA" w:rsidRPr="002523F7" w:rsidRDefault="000A07EA" w:rsidP="00F44343">
            <w:pPr>
              <w:rPr>
                <w:rFonts w:cs="Arial"/>
              </w:rPr>
            </w:pPr>
            <w:r>
              <w:rPr>
                <w:rFonts w:cs="Arial"/>
              </w:rPr>
              <w:t xml:space="preserve">Student incorporates </w:t>
            </w:r>
            <w:proofErr w:type="spellStart"/>
            <w:r>
              <w:rPr>
                <w:rFonts w:cs="Arial"/>
              </w:rPr>
              <w:t>kohungahungas</w:t>
            </w:r>
            <w:proofErr w:type="spellEnd"/>
            <w:r>
              <w:rPr>
                <w:rFonts w:cs="Arial"/>
              </w:rPr>
              <w:t xml:space="preserve"> </w:t>
            </w:r>
            <w:proofErr w:type="spellStart"/>
            <w:r>
              <w:rPr>
                <w:rFonts w:cs="Arial"/>
              </w:rPr>
              <w:t>maunga</w:t>
            </w:r>
            <w:proofErr w:type="spellEnd"/>
            <w:r>
              <w:rPr>
                <w:rFonts w:cs="Arial"/>
              </w:rPr>
              <w:t xml:space="preserve"> and </w:t>
            </w:r>
            <w:proofErr w:type="spellStart"/>
            <w:r>
              <w:rPr>
                <w:rFonts w:cs="Arial"/>
              </w:rPr>
              <w:t>awa</w:t>
            </w:r>
            <w:proofErr w:type="spellEnd"/>
            <w:r>
              <w:rPr>
                <w:rFonts w:cs="Arial"/>
              </w:rPr>
              <w:t xml:space="preserve">. </w:t>
            </w:r>
          </w:p>
          <w:p w:rsidR="000A07EA" w:rsidRDefault="000A07EA" w:rsidP="00F44343">
            <w:pPr>
              <w:rPr>
                <w:rFonts w:cs="Arial"/>
                <w:b/>
              </w:rPr>
            </w:pPr>
          </w:p>
          <w:p w:rsidR="000A07EA" w:rsidRPr="0017607F" w:rsidRDefault="000A07EA" w:rsidP="00F44343">
            <w:pPr>
              <w:rPr>
                <w:rFonts w:cs="Arial"/>
              </w:rPr>
            </w:pPr>
            <w:r>
              <w:rPr>
                <w:rFonts w:cs="Arial"/>
              </w:rPr>
              <w:t xml:space="preserve">Student incorporates Te Whare </w:t>
            </w:r>
            <w:proofErr w:type="spellStart"/>
            <w:r>
              <w:rPr>
                <w:rFonts w:cs="Arial"/>
              </w:rPr>
              <w:t>Wananga</w:t>
            </w:r>
            <w:proofErr w:type="spellEnd"/>
            <w:r>
              <w:rPr>
                <w:rFonts w:cs="Arial"/>
              </w:rPr>
              <w:t xml:space="preserve"> o </w:t>
            </w:r>
            <w:proofErr w:type="spellStart"/>
            <w:r>
              <w:rPr>
                <w:rFonts w:cs="Arial"/>
              </w:rPr>
              <w:t>Wairaka</w:t>
            </w:r>
            <w:proofErr w:type="spellEnd"/>
            <w:r>
              <w:rPr>
                <w:rFonts w:cs="Arial"/>
              </w:rPr>
              <w:t>(UNITEC)</w:t>
            </w:r>
          </w:p>
          <w:p w:rsidR="000A07EA" w:rsidRPr="000A4D51" w:rsidRDefault="000A07EA" w:rsidP="00F44343">
            <w:pPr>
              <w:rPr>
                <w:rFonts w:cs="Arial"/>
              </w:rPr>
            </w:pPr>
          </w:p>
        </w:tc>
        <w:tc>
          <w:tcPr>
            <w:tcW w:w="5244" w:type="dxa"/>
            <w:tcBorders>
              <w:top w:val="single" w:sz="4" w:space="0" w:color="auto"/>
              <w:left w:val="single" w:sz="4" w:space="0" w:color="auto"/>
              <w:bottom w:val="single" w:sz="4" w:space="0" w:color="auto"/>
              <w:right w:val="single" w:sz="4" w:space="0" w:color="auto"/>
            </w:tcBorders>
          </w:tcPr>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Default="000A07EA" w:rsidP="00F44343">
            <w:pPr>
              <w:jc w:val="right"/>
              <w:rPr>
                <w:rFonts w:cs="Arial"/>
                <w:b/>
              </w:rPr>
            </w:pPr>
          </w:p>
          <w:p w:rsidR="000A07EA" w:rsidRPr="000A4D51" w:rsidRDefault="000A07EA" w:rsidP="00F44343">
            <w:pPr>
              <w:jc w:val="right"/>
              <w:rPr>
                <w:rFonts w:cs="Arial"/>
                <w:b/>
              </w:rPr>
            </w:pPr>
            <w:r>
              <w:rPr>
                <w:rFonts w:cs="Arial"/>
                <w:b/>
              </w:rPr>
              <w:t>/5</w:t>
            </w:r>
          </w:p>
        </w:tc>
      </w:tr>
      <w:tr w:rsidR="000A07EA" w:rsidRPr="000A4D51" w:rsidTr="00F44343">
        <w:tc>
          <w:tcPr>
            <w:tcW w:w="5246" w:type="dxa"/>
            <w:tcBorders>
              <w:top w:val="single" w:sz="4" w:space="0" w:color="auto"/>
              <w:left w:val="single" w:sz="4" w:space="0" w:color="auto"/>
              <w:bottom w:val="single" w:sz="4" w:space="0" w:color="auto"/>
              <w:right w:val="single" w:sz="4" w:space="0" w:color="auto"/>
            </w:tcBorders>
          </w:tcPr>
          <w:p w:rsidR="000A07EA" w:rsidRDefault="000A07EA" w:rsidP="00F44343">
            <w:pPr>
              <w:spacing w:after="240"/>
              <w:rPr>
                <w:rFonts w:cs="Arial"/>
                <w:b/>
              </w:rPr>
            </w:pPr>
            <w:r>
              <w:rPr>
                <w:rFonts w:cs="Arial"/>
                <w:b/>
              </w:rPr>
              <w:t>Organisation and</w:t>
            </w:r>
            <w:r w:rsidRPr="00807DBE">
              <w:rPr>
                <w:rFonts w:cs="Arial"/>
                <w:b/>
              </w:rPr>
              <w:t xml:space="preserve"> presentation</w:t>
            </w:r>
          </w:p>
          <w:p w:rsidR="000A07EA" w:rsidRPr="00807DBE" w:rsidRDefault="000A07EA" w:rsidP="00F44343">
            <w:pPr>
              <w:spacing w:after="240"/>
              <w:rPr>
                <w:rFonts w:cs="Arial"/>
              </w:rPr>
            </w:pPr>
            <w:r>
              <w:rPr>
                <w:rFonts w:cs="Arial"/>
              </w:rPr>
              <w:t>Student seeks guidance with</w:t>
            </w:r>
            <w:r w:rsidRPr="00807DBE">
              <w:rPr>
                <w:rFonts w:cs="Arial"/>
              </w:rPr>
              <w:t>in the appropriate time frame</w:t>
            </w:r>
          </w:p>
          <w:p w:rsidR="000A07EA" w:rsidRDefault="000A07EA" w:rsidP="00F44343">
            <w:pPr>
              <w:spacing w:after="240"/>
              <w:rPr>
                <w:rFonts w:cs="Arial"/>
              </w:rPr>
            </w:pPr>
            <w:r>
              <w:rPr>
                <w:rFonts w:cs="Arial"/>
              </w:rPr>
              <w:t>Mihi presented in the required</w:t>
            </w:r>
            <w:r w:rsidRPr="000A4D51">
              <w:rPr>
                <w:rFonts w:cs="Arial"/>
              </w:rPr>
              <w:t xml:space="preserve"> format</w:t>
            </w:r>
          </w:p>
          <w:p w:rsidR="000A07EA" w:rsidRPr="00807DBE" w:rsidRDefault="000A07EA" w:rsidP="00F44343">
            <w:pPr>
              <w:spacing w:after="240"/>
              <w:rPr>
                <w:rFonts w:cs="Arial"/>
              </w:rPr>
            </w:pPr>
            <w:r>
              <w:rPr>
                <w:rFonts w:cs="Arial"/>
              </w:rPr>
              <w:t>Student is well organised, confident and demonstrates preparedness for  oral assessment</w:t>
            </w:r>
          </w:p>
        </w:tc>
        <w:tc>
          <w:tcPr>
            <w:tcW w:w="5244" w:type="dxa"/>
            <w:tcBorders>
              <w:top w:val="single" w:sz="4" w:space="0" w:color="auto"/>
              <w:left w:val="single" w:sz="4" w:space="0" w:color="auto"/>
              <w:bottom w:val="single" w:sz="4" w:space="0" w:color="auto"/>
              <w:right w:val="single" w:sz="4" w:space="0" w:color="auto"/>
            </w:tcBorders>
          </w:tcPr>
          <w:p w:rsidR="000A07EA" w:rsidRDefault="000A07EA" w:rsidP="00F44343">
            <w:pPr>
              <w:rPr>
                <w:rFonts w:cs="Arial"/>
                <w:b/>
              </w:rPr>
            </w:pPr>
          </w:p>
          <w:p w:rsidR="000A07EA" w:rsidRDefault="000A07EA" w:rsidP="00F44343">
            <w:pPr>
              <w:rPr>
                <w:rFonts w:cs="Arial"/>
                <w:b/>
              </w:rPr>
            </w:pPr>
          </w:p>
          <w:p w:rsidR="000A07EA" w:rsidRDefault="000A07EA" w:rsidP="00F44343">
            <w:pPr>
              <w:rPr>
                <w:rFonts w:cs="Arial"/>
                <w:b/>
              </w:rPr>
            </w:pPr>
          </w:p>
          <w:p w:rsidR="000A07EA" w:rsidRDefault="000A07EA" w:rsidP="00F44343">
            <w:pPr>
              <w:rPr>
                <w:rFonts w:cs="Arial"/>
                <w:b/>
              </w:rPr>
            </w:pPr>
          </w:p>
          <w:p w:rsidR="000A07EA" w:rsidRDefault="000A07EA" w:rsidP="00F44343">
            <w:pPr>
              <w:rPr>
                <w:rFonts w:cs="Arial"/>
                <w:b/>
              </w:rPr>
            </w:pPr>
          </w:p>
          <w:p w:rsidR="000A07EA" w:rsidRDefault="000A07EA" w:rsidP="00F44343">
            <w:pPr>
              <w:rPr>
                <w:rFonts w:cs="Arial"/>
                <w:b/>
              </w:rPr>
            </w:pPr>
          </w:p>
          <w:p w:rsidR="000A07EA" w:rsidRDefault="000A07EA" w:rsidP="00F44343">
            <w:pPr>
              <w:rPr>
                <w:rFonts w:cs="Arial"/>
                <w:b/>
              </w:rPr>
            </w:pPr>
          </w:p>
          <w:p w:rsidR="000A07EA" w:rsidRDefault="000A07EA" w:rsidP="00F44343">
            <w:pPr>
              <w:rPr>
                <w:rFonts w:cs="Arial"/>
                <w:b/>
              </w:rPr>
            </w:pPr>
          </w:p>
          <w:p w:rsidR="000A07EA" w:rsidRPr="000A4D51" w:rsidRDefault="000A07EA" w:rsidP="00F44343">
            <w:pPr>
              <w:jc w:val="right"/>
              <w:rPr>
                <w:rFonts w:cs="Arial"/>
                <w:b/>
              </w:rPr>
            </w:pPr>
            <w:r>
              <w:rPr>
                <w:rFonts w:cs="Arial"/>
                <w:b/>
              </w:rPr>
              <w:t>/5</w:t>
            </w:r>
          </w:p>
        </w:tc>
      </w:tr>
      <w:tr w:rsidR="000A07EA" w:rsidRPr="000A4D51" w:rsidTr="00F44343">
        <w:tc>
          <w:tcPr>
            <w:tcW w:w="5246" w:type="dxa"/>
            <w:tcBorders>
              <w:top w:val="single" w:sz="4" w:space="0" w:color="auto"/>
              <w:left w:val="single" w:sz="4" w:space="0" w:color="auto"/>
              <w:bottom w:val="single" w:sz="4" w:space="0" w:color="auto"/>
              <w:right w:val="single" w:sz="4" w:space="0" w:color="auto"/>
            </w:tcBorders>
          </w:tcPr>
          <w:p w:rsidR="000A07EA" w:rsidRDefault="000A07EA" w:rsidP="00F44343">
            <w:pPr>
              <w:spacing w:after="240"/>
              <w:jc w:val="right"/>
              <w:rPr>
                <w:rFonts w:cs="Arial"/>
                <w:b/>
              </w:rPr>
            </w:pPr>
            <w:r>
              <w:rPr>
                <w:rFonts w:cs="Arial"/>
                <w:b/>
              </w:rPr>
              <w:t>Total MARKS =                     /50</w:t>
            </w:r>
          </w:p>
        </w:tc>
        <w:tc>
          <w:tcPr>
            <w:tcW w:w="5244" w:type="dxa"/>
            <w:tcBorders>
              <w:top w:val="single" w:sz="4" w:space="0" w:color="auto"/>
              <w:left w:val="single" w:sz="4" w:space="0" w:color="auto"/>
              <w:bottom w:val="single" w:sz="4" w:space="0" w:color="auto"/>
              <w:right w:val="single" w:sz="4" w:space="0" w:color="auto"/>
            </w:tcBorders>
          </w:tcPr>
          <w:p w:rsidR="000A07EA" w:rsidRDefault="000A07EA" w:rsidP="00F44343">
            <w:pPr>
              <w:jc w:val="right"/>
              <w:rPr>
                <w:rFonts w:cs="Arial"/>
                <w:b/>
              </w:rPr>
            </w:pPr>
            <w:r>
              <w:rPr>
                <w:rFonts w:cs="Arial"/>
                <w:b/>
              </w:rPr>
              <w:t>Score    =             %</w:t>
            </w:r>
          </w:p>
        </w:tc>
      </w:tr>
      <w:tr w:rsidR="000A07EA" w:rsidRPr="000A4D51" w:rsidTr="00F44343">
        <w:tc>
          <w:tcPr>
            <w:tcW w:w="5246" w:type="dxa"/>
            <w:tcBorders>
              <w:top w:val="single" w:sz="4" w:space="0" w:color="auto"/>
              <w:left w:val="single" w:sz="4" w:space="0" w:color="auto"/>
              <w:bottom w:val="single" w:sz="4" w:space="0" w:color="auto"/>
              <w:right w:val="single" w:sz="4" w:space="0" w:color="auto"/>
            </w:tcBorders>
          </w:tcPr>
          <w:p w:rsidR="000A07EA" w:rsidRDefault="000A07EA" w:rsidP="00F44343">
            <w:pPr>
              <w:spacing w:after="240"/>
              <w:rPr>
                <w:rFonts w:cs="Arial"/>
                <w:b/>
              </w:rPr>
            </w:pPr>
            <w:r>
              <w:rPr>
                <w:rFonts w:cs="Arial"/>
                <w:b/>
              </w:rPr>
              <w:t>Lecturer:</w:t>
            </w:r>
          </w:p>
        </w:tc>
        <w:tc>
          <w:tcPr>
            <w:tcW w:w="5244" w:type="dxa"/>
            <w:tcBorders>
              <w:top w:val="single" w:sz="4" w:space="0" w:color="auto"/>
              <w:left w:val="single" w:sz="4" w:space="0" w:color="auto"/>
              <w:bottom w:val="single" w:sz="4" w:space="0" w:color="auto"/>
              <w:right w:val="single" w:sz="4" w:space="0" w:color="auto"/>
            </w:tcBorders>
          </w:tcPr>
          <w:p w:rsidR="000A07EA" w:rsidRDefault="000A07EA" w:rsidP="00F44343">
            <w:pPr>
              <w:rPr>
                <w:rFonts w:cs="Arial"/>
                <w:b/>
              </w:rPr>
            </w:pPr>
            <w:r>
              <w:rPr>
                <w:rFonts w:cs="Arial"/>
                <w:b/>
              </w:rPr>
              <w:t>Date:</w:t>
            </w:r>
          </w:p>
        </w:tc>
      </w:tr>
    </w:tbl>
    <w:p w:rsidR="00047148" w:rsidRDefault="00047148"/>
    <w:sectPr w:rsidR="00047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4237E"/>
    <w:multiLevelType w:val="hybridMultilevel"/>
    <w:tmpl w:val="D708F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44C74DA"/>
    <w:multiLevelType w:val="hybridMultilevel"/>
    <w:tmpl w:val="5FA6D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EA"/>
    <w:rsid w:val="00047148"/>
    <w:rsid w:val="000A07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D91FB-2A66-4A9E-8548-062198E4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7EA"/>
    <w:pPr>
      <w:spacing w:after="0" w:line="240" w:lineRule="auto"/>
    </w:pPr>
    <w:rPr>
      <w:rFonts w:ascii="Arial" w:eastAsia="Times New Roman" w:hAnsi="Arial" w:cs="Times New Roman"/>
      <w:lang w:val="en-AU" w:eastAsia="en-US"/>
    </w:rPr>
  </w:style>
  <w:style w:type="paragraph" w:styleId="Heading1">
    <w:name w:val="heading 1"/>
    <w:basedOn w:val="Normal"/>
    <w:next w:val="Heading2"/>
    <w:link w:val="Heading1Char"/>
    <w:qFormat/>
    <w:rsid w:val="000A07EA"/>
    <w:pPr>
      <w:keepNext/>
      <w:keepLines/>
      <w:pBdr>
        <w:top w:val="single" w:sz="4" w:space="1" w:color="C0C0C0"/>
      </w:pBdr>
      <w:tabs>
        <w:tab w:val="left" w:pos="567"/>
        <w:tab w:val="left" w:pos="1418"/>
        <w:tab w:val="left" w:pos="2552"/>
        <w:tab w:val="left" w:pos="3686"/>
        <w:tab w:val="left" w:pos="4820"/>
      </w:tabs>
      <w:spacing w:before="120" w:after="60"/>
      <w:outlineLvl w:val="0"/>
    </w:pPr>
    <w:rPr>
      <w:rFonts w:eastAsia="SimSun" w:cs="Arial"/>
      <w:b/>
      <w:bCs/>
      <w:kern w:val="32"/>
      <w:sz w:val="32"/>
      <w:szCs w:val="32"/>
      <w:lang w:val="en-NZ" w:eastAsia="zh-CN"/>
    </w:rPr>
  </w:style>
  <w:style w:type="paragraph" w:styleId="Heading2">
    <w:name w:val="heading 2"/>
    <w:basedOn w:val="Normal"/>
    <w:next w:val="Normal"/>
    <w:link w:val="Heading2Char"/>
    <w:uiPriority w:val="9"/>
    <w:semiHidden/>
    <w:unhideWhenUsed/>
    <w:qFormat/>
    <w:rsid w:val="000A07E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7EA"/>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
    <w:semiHidden/>
    <w:rsid w:val="000A07EA"/>
    <w:rPr>
      <w:rFonts w:asciiTheme="majorHAnsi" w:eastAsiaTheme="majorEastAsia" w:hAnsiTheme="majorHAnsi" w:cstheme="majorBidi"/>
      <w:color w:val="2E74B5" w:themeColor="accent1" w:themeShade="BF"/>
      <w:sz w:val="26"/>
      <w:szCs w:val="2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Unitec Institute of Technology</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Helmling</dc:creator>
  <cp:keywords/>
  <dc:description/>
  <cp:lastModifiedBy>Lisa Helmling</cp:lastModifiedBy>
  <cp:revision>1</cp:revision>
  <dcterms:created xsi:type="dcterms:W3CDTF">2015-02-02T22:50:00Z</dcterms:created>
  <dcterms:modified xsi:type="dcterms:W3CDTF">2015-02-02T22:51:00Z</dcterms:modified>
</cp:coreProperties>
</file>